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D12E9" w14:textId="112D346D" w:rsidR="00DF6B85" w:rsidRPr="00DF6B85" w:rsidRDefault="00DF6B85" w:rsidP="00DF6B85">
      <w:r w:rsidRPr="00DF6B85">
        <w:rPr>
          <w:b/>
          <w:bCs/>
        </w:rPr>
        <w:t>UPUTA ZA AŽURIRANJE PODATAKA U EVIDENCIJI PČELARA I PČELINJAKA (EPP) ZA 202</w:t>
      </w:r>
      <w:r w:rsidR="004607EC">
        <w:rPr>
          <w:b/>
          <w:bCs/>
        </w:rPr>
        <w:t>6</w:t>
      </w:r>
      <w:r w:rsidRPr="00DF6B85">
        <w:rPr>
          <w:b/>
          <w:bCs/>
        </w:rPr>
        <w:t>. GODINU</w:t>
      </w:r>
    </w:p>
    <w:p w14:paraId="5C9B4052" w14:textId="2FEE9E43" w:rsidR="00DF6B85" w:rsidRPr="00DF6B85" w:rsidRDefault="00DF6B85" w:rsidP="00DF6B85">
      <w:r w:rsidRPr="00DF6B85">
        <w:t>Temeljem Delegirane uredbe EU 2021/126. i važećeg Pravilnika o držanju pčela i katastru pčelinje paše, zaključno do dana 31. 12. 202</w:t>
      </w:r>
      <w:r w:rsidR="004607EC">
        <w:t>5</w:t>
      </w:r>
      <w:r w:rsidRPr="00DF6B85">
        <w:t>. godine obavljat će se prikupljanje podataka za ažuriranje </w:t>
      </w:r>
      <w:r w:rsidRPr="00DF6B85">
        <w:rPr>
          <w:b/>
          <w:bCs/>
        </w:rPr>
        <w:t>Evidencije pčelara i pčelinjaka (EPP) </w:t>
      </w:r>
      <w:r w:rsidRPr="00DF6B85">
        <w:t>za 202</w:t>
      </w:r>
      <w:r w:rsidR="004607EC">
        <w:t>6</w:t>
      </w:r>
      <w:r w:rsidRPr="00DF6B85">
        <w:t>. godinu.</w:t>
      </w:r>
    </w:p>
    <w:p w14:paraId="453E8AE6" w14:textId="46948DF4" w:rsidR="00DF6B85" w:rsidRPr="00DF6B85" w:rsidRDefault="00DF6B85" w:rsidP="00DF6B85">
      <w:r w:rsidRPr="00DF6B85">
        <w:rPr>
          <w:b/>
          <w:bCs/>
        </w:rPr>
        <w:t>OBRAZAC MORA BITI POPUNJEN ČITKO I VELIKIM TISKANIM SLOVIMA.</w:t>
      </w:r>
    </w:p>
    <w:p w14:paraId="0B636DB4" w14:textId="40158A1D" w:rsidR="00DF6B85" w:rsidRPr="00DF6B85" w:rsidRDefault="00DF6B85" w:rsidP="00DF6B85">
      <w:r w:rsidRPr="00DF6B85">
        <w:t>Prikupljanje podataka za ažuriranje EPP obavlja se u jesenskom razdoblju od </w:t>
      </w:r>
      <w:r w:rsidRPr="00DF6B85">
        <w:rPr>
          <w:b/>
          <w:bCs/>
        </w:rPr>
        <w:t>01. rujna do zaključno 31. prosinca 202</w:t>
      </w:r>
      <w:r w:rsidR="004607EC">
        <w:rPr>
          <w:b/>
          <w:bCs/>
        </w:rPr>
        <w:t>5</w:t>
      </w:r>
      <w:r w:rsidRPr="00DF6B85">
        <w:rPr>
          <w:b/>
          <w:bCs/>
        </w:rPr>
        <w:t>. godine. </w:t>
      </w:r>
      <w:r w:rsidRPr="00DF6B85">
        <w:t>Propisani obrasci čine prilog 2 i prilog 3 važećem Pravilniku o držanju pčela i katastru pčelinje paše.</w:t>
      </w:r>
    </w:p>
    <w:p w14:paraId="00744532" w14:textId="2D934E86" w:rsidR="00DF6B85" w:rsidRPr="00DF6B85" w:rsidRDefault="00DF6B85" w:rsidP="00DF6B85">
      <w:r w:rsidRPr="00DF6B85">
        <w:t>Svaka Godišnja dojava (Prilog 3) ili Upis u EPP (Prilog 2) mora biti potpisana od strane pčelara i s upisanim datumom</w:t>
      </w:r>
      <w:r w:rsidR="00F162B4">
        <w:t xml:space="preserve"> </w:t>
      </w:r>
      <w:r w:rsidRPr="00DF6B85">
        <w:t>(isključivo od 01. rujna do 31. prosinca 202</w:t>
      </w:r>
      <w:r w:rsidR="004607EC">
        <w:t>5</w:t>
      </w:r>
      <w:r w:rsidRPr="00DF6B85">
        <w:t>. godine).</w:t>
      </w:r>
      <w:r w:rsidR="00F162B4">
        <w:t xml:space="preserve"> </w:t>
      </w:r>
      <w:r w:rsidRPr="00DF6B85">
        <w:t>Naprijed navedeni obrasci ostaju u arhivi udruge, a služe za ažuriranje podataka EPP u 202</w:t>
      </w:r>
      <w:r w:rsidR="004607EC">
        <w:t>6</w:t>
      </w:r>
      <w:r w:rsidRPr="00DF6B85">
        <w:t>. godini.</w:t>
      </w:r>
    </w:p>
    <w:p w14:paraId="078F487D" w14:textId="77777777" w:rsidR="00DF6B85" w:rsidRPr="00DF6B85" w:rsidRDefault="00DF6B85" w:rsidP="00DF6B85">
      <w:r w:rsidRPr="00DF6B85">
        <w:rPr>
          <w:b/>
          <w:bCs/>
        </w:rPr>
        <w:t>Kopiju </w:t>
      </w:r>
      <w:r w:rsidRPr="00DF6B85">
        <w:t>predanog </w:t>
      </w:r>
      <w:hyperlink r:id="rId4" w:tgtFrame="_blank" w:history="1">
        <w:r w:rsidRPr="00DF6B85">
          <w:rPr>
            <w:rStyle w:val="Hyperlink"/>
            <w:b/>
            <w:bCs/>
          </w:rPr>
          <w:t>Priloga 2</w:t>
        </w:r>
      </w:hyperlink>
      <w:r w:rsidRPr="00DF6B85">
        <w:t> ili </w:t>
      </w:r>
      <w:hyperlink r:id="rId5" w:tgtFrame="_blank" w:history="1">
        <w:r w:rsidRPr="00DF6B85">
          <w:rPr>
            <w:rStyle w:val="Hyperlink"/>
            <w:b/>
            <w:bCs/>
          </w:rPr>
          <w:t>Priloga 3</w:t>
        </w:r>
      </w:hyperlink>
      <w:r w:rsidRPr="00DF6B85">
        <w:t> </w:t>
      </w:r>
      <w:r w:rsidRPr="00DF6B85">
        <w:rPr>
          <w:b/>
          <w:bCs/>
        </w:rPr>
        <w:t>mora imati i sam pčelar u vlastitoj arhivi</w:t>
      </w:r>
      <w:r w:rsidRPr="00DF6B85">
        <w:t>, za slučaj kontrola.</w:t>
      </w:r>
    </w:p>
    <w:p w14:paraId="1EDC952B" w14:textId="77777777" w:rsidR="00DF6B85" w:rsidRPr="00F162B4" w:rsidRDefault="00DF6B85" w:rsidP="00DF6B85">
      <w:r w:rsidRPr="00F162B4">
        <w:t>Za točnost podatka navedenih u obrascu 3 - Godišnja dojava broja pčelinjih zajednica, odgovoran je pčelar koji istinitost podataka jamči svojim potpisom.</w:t>
      </w:r>
    </w:p>
    <w:p w14:paraId="0F53429E" w14:textId="77777777" w:rsidR="00DF6B85" w:rsidRPr="00DF6B85" w:rsidRDefault="00DF6B85" w:rsidP="00DF6B85">
      <w:r w:rsidRPr="00DF6B85">
        <w:t>Pozivaju se pčelari da u naprijed navedene obrasce upisuju </w:t>
      </w:r>
      <w:r w:rsidRPr="00F162B4">
        <w:t xml:space="preserve">trenutno stanje broja pčelinjih zajednica na svojim pčelinjacima </w:t>
      </w:r>
      <w:r w:rsidRPr="00DF6B85">
        <w:rPr>
          <w:b/>
          <w:bCs/>
        </w:rPr>
        <w:t>(pčelinje zajednice spremne za prezimljavanje).</w:t>
      </w:r>
    </w:p>
    <w:p w14:paraId="082F54C5" w14:textId="77777777" w:rsidR="00DF6B85" w:rsidRPr="00DF6B85" w:rsidRDefault="00DF6B85" w:rsidP="00DF6B85">
      <w:r w:rsidRPr="00DF6B85">
        <w:rPr>
          <w:b/>
          <w:bCs/>
        </w:rPr>
        <w:t>Svaki pčelar dužan je predati Prilog 3 - Godišnja dojava broja pčelinjih zajednica povjereniku na čijem području je smješten pčelinjak, neovisno o članstvu u matičnoj udruzi. Ukoliko pčelar ima pčelinjake na području nadležnosti više povjerenika, svakome od povjerenika mora dostaviti godišnju dojavu za pčelinjak/e koji se nalazi/e na području nadležnosti tog povjerenika.</w:t>
      </w:r>
    </w:p>
    <w:p w14:paraId="1AD3CF97" w14:textId="7680F422" w:rsidR="00DF6B85" w:rsidRPr="00DF6B85" w:rsidRDefault="00DF6B85" w:rsidP="00DF6B85">
      <w:r w:rsidRPr="00DF6B85">
        <w:t>Obrazac godišnje dojave moguće je predati povjereniku</w:t>
      </w:r>
      <w:r w:rsidR="00F162B4">
        <w:t xml:space="preserve"> na dva načina</w:t>
      </w:r>
      <w:r w:rsidRPr="00DF6B85">
        <w:t>:</w:t>
      </w:r>
    </w:p>
    <w:p w14:paraId="4ACF90A9" w14:textId="77777777" w:rsidR="00DF6B85" w:rsidRPr="00DF6B85" w:rsidRDefault="00DF6B85" w:rsidP="00DF6B85">
      <w:r w:rsidRPr="00DF6B85">
        <w:rPr>
          <w:b/>
          <w:bCs/>
        </w:rPr>
        <w:t>- OSOBNO</w:t>
      </w:r>
      <w:r w:rsidRPr="00DF6B85">
        <w:t>, pčelar predaje original obrasca (Prilog 3) u terminima koje odredi udruga/ povjerenik ili po dogovoru s povjerenikom, </w:t>
      </w:r>
      <w:r w:rsidRPr="00DF6B85">
        <w:rPr>
          <w:b/>
          <w:bCs/>
        </w:rPr>
        <w:t>a na kopiju koju zadržava pčelar povjerenik mora staviti svoj potpis i datum u svrhu potvrde primitka.</w:t>
      </w:r>
    </w:p>
    <w:p w14:paraId="17ED7974" w14:textId="428DA3F5" w:rsidR="00DF6B85" w:rsidRDefault="00DF6B85" w:rsidP="00DF6B85">
      <w:pPr>
        <w:rPr>
          <w:b/>
          <w:bCs/>
        </w:rPr>
      </w:pPr>
      <w:r w:rsidRPr="00DF6B85">
        <w:rPr>
          <w:b/>
          <w:bCs/>
        </w:rPr>
        <w:t>- PUTEM E-MAILA</w:t>
      </w:r>
      <w:r w:rsidRPr="00DF6B85">
        <w:t xml:space="preserve">, pčelar mora dostaviti jasno čitljiv scan (presliku) Priloga 3. </w:t>
      </w:r>
      <w:r w:rsidR="00522425">
        <w:t>p</w:t>
      </w:r>
      <w:r w:rsidRPr="00DF6B85">
        <w:t>ovjereniku.</w:t>
      </w:r>
      <w:r w:rsidR="00522425">
        <w:t xml:space="preserve"> </w:t>
      </w:r>
      <w:r w:rsidRPr="00DF6B85">
        <w:rPr>
          <w:b/>
          <w:bCs/>
        </w:rPr>
        <w:t>Povjerenik na mailom zaprimljen Prilog 3 odgovara kratkim mailom potvrde primitka. Ukoliko od povjerenika ne zaprimite potvrdu primitka provjerite uspješnost slanja e-maila. Zaprimljenom godišnjom dojavom smatra se isključivo ona čiji primitak je povjerenik potvrdio.</w:t>
      </w:r>
      <w:r w:rsidR="00FE105C">
        <w:rPr>
          <w:b/>
          <w:bCs/>
        </w:rPr>
        <w:t xml:space="preserve"> </w:t>
      </w:r>
    </w:p>
    <w:p w14:paraId="0F0B4F74" w14:textId="27BB912D" w:rsidR="00FE105C" w:rsidRPr="00FE105C" w:rsidRDefault="00FE105C" w:rsidP="00DF6B85">
      <w:r w:rsidRPr="00FE105C">
        <w:rPr>
          <w:i/>
          <w:iCs/>
          <w:u w:val="single"/>
        </w:rPr>
        <w:t>Email adresa</w:t>
      </w:r>
      <w:r>
        <w:rPr>
          <w:i/>
          <w:iCs/>
          <w:u w:val="single"/>
        </w:rPr>
        <w:t xml:space="preserve"> našeg</w:t>
      </w:r>
      <w:r w:rsidRPr="00FE105C">
        <w:rPr>
          <w:i/>
          <w:iCs/>
          <w:u w:val="single"/>
        </w:rPr>
        <w:t xml:space="preserve"> pašnog povjerenika</w:t>
      </w:r>
      <w:r w:rsidRPr="00FE105C">
        <w:rPr>
          <w:i/>
          <w:iCs/>
        </w:rPr>
        <w:t>:</w:t>
      </w:r>
      <w:r>
        <w:rPr>
          <w:i/>
          <w:iCs/>
        </w:rPr>
        <w:t xml:space="preserve"> </w:t>
      </w:r>
      <w:hyperlink r:id="rId6" w:history="1">
        <w:r w:rsidRPr="00E50ABB">
          <w:rPr>
            <w:rStyle w:val="Hyperlink"/>
          </w:rPr>
          <w:t>vid.tusinec@gmail.com</w:t>
        </w:r>
      </w:hyperlink>
      <w:r w:rsidRPr="00FE105C">
        <w:t xml:space="preserve"> </w:t>
      </w:r>
      <w:r>
        <w:t xml:space="preserve">, </w:t>
      </w:r>
      <w:r w:rsidRPr="00FE105C">
        <w:rPr>
          <w:i/>
          <w:iCs/>
          <w:u w:val="single"/>
        </w:rPr>
        <w:t>Mobitel:</w:t>
      </w:r>
      <w:r>
        <w:rPr>
          <w:b/>
          <w:bCs/>
          <w:i/>
          <w:iCs/>
        </w:rPr>
        <w:t xml:space="preserve"> </w:t>
      </w:r>
      <w:r w:rsidRPr="00FE105C">
        <w:t>091 336 6452</w:t>
      </w:r>
    </w:p>
    <w:p w14:paraId="0C590F0A" w14:textId="77777777" w:rsidR="00DF6B85" w:rsidRPr="00DF6B85" w:rsidRDefault="00DF6B85" w:rsidP="00DF6B85">
      <w:r w:rsidRPr="00DF6B85">
        <w:rPr>
          <w:b/>
          <w:bCs/>
        </w:rPr>
        <w:t>E-mail adrese povjerenika nalaze se na internet stranici Hrvatskog pčelarskog saveza.</w:t>
      </w:r>
    </w:p>
    <w:p w14:paraId="30B0F07B" w14:textId="305CCA6D" w:rsidR="00DF6B85" w:rsidRPr="00DF6B85" w:rsidRDefault="00DF6B85" w:rsidP="00DF6B85">
      <w:r w:rsidRPr="00DF6B85">
        <w:rPr>
          <w:b/>
          <w:bCs/>
        </w:rPr>
        <w:t>Ažuriranje EPP za 202</w:t>
      </w:r>
      <w:r w:rsidR="00FE105C">
        <w:rPr>
          <w:b/>
          <w:bCs/>
        </w:rPr>
        <w:t>6</w:t>
      </w:r>
      <w:r w:rsidRPr="00DF6B85">
        <w:rPr>
          <w:b/>
          <w:bCs/>
        </w:rPr>
        <w:t>. godinu pčelarima se ne naplaćuje.</w:t>
      </w:r>
    </w:p>
    <w:p w14:paraId="0F065CA7" w14:textId="7A49805F" w:rsidR="00DF6B85" w:rsidRPr="00DF6B85" w:rsidRDefault="00DF6B85" w:rsidP="009D50A1">
      <w:pPr>
        <w:ind w:right="-46"/>
      </w:pPr>
      <w:r w:rsidRPr="00DF6B85">
        <w:t>Ažuriranjem Evidencije pčelara i pčelinjaka za 202</w:t>
      </w:r>
      <w:r w:rsidR="00FE105C">
        <w:t>6</w:t>
      </w:r>
      <w:r w:rsidRPr="00DF6B85">
        <w:t>. godinu, pčelar ostvaruje pravo na subvencije u pčelarstvu (državne i lokalne), potvrde za registraciju pčelarskih vozila, „plavi dizel“, nacionalnu staklenku za med te sva ostala prava koja proizlaze temeljem broja pčelinjih zajednica iz Evidencije pčelara i pčelinjaka u 202</w:t>
      </w:r>
      <w:r w:rsidR="0098612B">
        <w:t>5</w:t>
      </w:r>
      <w:r w:rsidRPr="00DF6B85">
        <w:t>. godini.</w:t>
      </w:r>
    </w:p>
    <w:p w14:paraId="021D2E77" w14:textId="6F3A9228" w:rsidR="00DF6B85" w:rsidRPr="00DF6B85" w:rsidRDefault="009D50A1" w:rsidP="00DF6B85">
      <w:r>
        <w:t>U</w:t>
      </w:r>
      <w:r w:rsidR="00DF6B85" w:rsidRPr="00DF6B85">
        <w:t xml:space="preserve"> slučaju nejasnoća</w:t>
      </w:r>
      <w:r>
        <w:t>, molimo</w:t>
      </w:r>
      <w:r w:rsidR="00DF6B85" w:rsidRPr="00DF6B85">
        <w:t xml:space="preserve"> kontaktira</w:t>
      </w:r>
      <w:r>
        <w:t>j</w:t>
      </w:r>
      <w:r w:rsidR="00DF6B85" w:rsidRPr="00DF6B85">
        <w:t>te Hrvatski pčelarski savez na broj telefona 01/4819-536.</w:t>
      </w:r>
    </w:p>
    <w:sectPr w:rsidR="00DF6B85" w:rsidRPr="00DF6B85" w:rsidSect="0098612B"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B85"/>
    <w:rsid w:val="001F553A"/>
    <w:rsid w:val="00362B70"/>
    <w:rsid w:val="004607EC"/>
    <w:rsid w:val="00522425"/>
    <w:rsid w:val="0098612B"/>
    <w:rsid w:val="009D50A1"/>
    <w:rsid w:val="00DF6B85"/>
    <w:rsid w:val="00EB59B6"/>
    <w:rsid w:val="00F162B4"/>
    <w:rsid w:val="00FE1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A3FBE"/>
  <w15:chartTrackingRefBased/>
  <w15:docId w15:val="{F6FBD69E-F770-4315-9B3C-38C1EA37B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6B8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6B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33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id.tusinec@gmail.com" TargetMode="External"/><Relationship Id="rId5" Type="http://schemas.openxmlformats.org/officeDocument/2006/relationships/hyperlink" Target="https://www.pu-samobor-svn.hr/files/Godisnja_dojava-Prilog_3.pdf" TargetMode="External"/><Relationship Id="rId4" Type="http://schemas.openxmlformats.org/officeDocument/2006/relationships/hyperlink" Target="https://www.pu-samobor-svn.hr/files/Upis_u_EPP-Prilog_2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2024-12-08T11:02:00Z</dcterms:created>
  <dcterms:modified xsi:type="dcterms:W3CDTF">2025-12-12T09:56:00Z</dcterms:modified>
</cp:coreProperties>
</file>